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1349">
      <w:r>
        <w:rPr>
          <w:rFonts w:ascii="Verdana" w:hAnsi="Verdana"/>
          <w:b/>
          <w:bCs/>
          <w:sz w:val="20"/>
          <w:szCs w:val="20"/>
        </w:rPr>
        <w:t>Сведения</w:t>
      </w:r>
      <w:bookmarkStart w:id="0" w:name="_GoBack"/>
      <w:bookmarkEnd w:id="0"/>
    </w:p>
    <w:p w:rsidR="00000000" w:rsidRDefault="00E81349">
      <w:r>
        <w:rPr>
          <w:rFonts w:ascii="Verdana" w:hAnsi="Verdana"/>
          <w:b/>
          <w:bCs/>
          <w:sz w:val="20"/>
          <w:szCs w:val="20"/>
        </w:rPr>
        <w:t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Саратовской области  </w:t>
      </w:r>
      <w:r>
        <w:rPr>
          <w:rFonts w:ascii="Verdana" w:hAnsi="Verdana"/>
          <w:b/>
          <w:bCs/>
          <w:sz w:val="20"/>
          <w:szCs w:val="20"/>
        </w:rPr>
        <w:t xml:space="preserve">и членов их семей за период с 1 января 2013 г. по 31 декабря 2013 г., размещаемые на официальном сайте </w:t>
      </w:r>
      <w:proofErr w:type="spellStart"/>
      <w:r>
        <w:rPr>
          <w:rFonts w:ascii="Verdana" w:hAnsi="Verdana"/>
          <w:b/>
          <w:bCs/>
          <w:sz w:val="20"/>
          <w:szCs w:val="20"/>
        </w:rPr>
        <w:t>Саратовстата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в порядке, утвержденном Указом Президента Российской Федерации</w:t>
      </w:r>
    </w:p>
    <w:p w:rsidR="00000000" w:rsidRDefault="00E81349">
      <w:proofErr w:type="gramStart"/>
      <w:r>
        <w:rPr>
          <w:rFonts w:ascii="Verdana" w:hAnsi="Verdana"/>
          <w:b/>
          <w:bCs/>
          <w:sz w:val="20"/>
          <w:szCs w:val="20"/>
        </w:rPr>
        <w:t>от 18 мая 2009 г. № 561</w:t>
      </w:r>
      <w:proofErr w:type="gramEnd"/>
    </w:p>
    <w:p w:rsidR="00000000" w:rsidRDefault="00E81349">
      <w:pPr>
        <w:spacing w:after="0" w:line="240" w:lineRule="auto"/>
      </w:pPr>
      <w:r>
        <w:rPr>
          <w:rFonts w:ascii="Verdana" w:hAnsi="Verdana"/>
          <w:sz w:val="20"/>
          <w:szCs w:val="20"/>
        </w:rPr>
        <w:t> </w:t>
      </w:r>
    </w:p>
    <w:tbl>
      <w:tblPr>
        <w:tblW w:w="8783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255"/>
        <w:gridCol w:w="2409"/>
        <w:gridCol w:w="4009"/>
        <w:gridCol w:w="3105"/>
        <w:gridCol w:w="3105"/>
        <w:gridCol w:w="2146"/>
        <w:gridCol w:w="1911"/>
        <w:gridCol w:w="2525"/>
        <w:gridCol w:w="2044"/>
        <w:gridCol w:w="102"/>
        <w:gridCol w:w="1733"/>
        <w:gridCol w:w="2412"/>
        <w:gridCol w:w="1374"/>
      </w:tblGrid>
      <w:tr w:rsidR="00000000">
        <w:trPr>
          <w:trHeight w:val="1547"/>
          <w:tblCellSpacing w:w="22" w:type="dxa"/>
          <w:jc w:val="center"/>
        </w:trPr>
        <w:tc>
          <w:tcPr>
            <w:tcW w:w="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№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п./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Ф.И.О.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гражданского служащего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Замещае</w:t>
            </w:r>
            <w:r>
              <w:rPr>
                <w:rFonts w:ascii="Verdana" w:hAnsi="Verdana"/>
                <w:sz w:val="20"/>
                <w:szCs w:val="20"/>
              </w:rPr>
              <w:t>мая должность государственной гражданской службы</w:t>
            </w:r>
          </w:p>
        </w:tc>
        <w:tc>
          <w:tcPr>
            <w:tcW w:w="17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Перечень объектов недвижимого 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1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Перечень </w:t>
            </w:r>
            <w:r>
              <w:rPr>
                <w:rFonts w:ascii="Verdana" w:hAnsi="Verdana"/>
                <w:sz w:val="20"/>
                <w:szCs w:val="20"/>
              </w:rPr>
              <w:t>транспортных средств, принадлежащих на праве собственности (вид и марка)</w:t>
            </w:r>
          </w:p>
        </w:tc>
        <w:tc>
          <w:tcPr>
            <w:tcW w:w="10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Декларированный годовой доход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(тыс. руб.)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Примечание</w:t>
            </w:r>
          </w:p>
        </w:tc>
      </w:tr>
      <w:tr w:rsidR="00000000">
        <w:trPr>
          <w:trHeight w:val="2557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ind w:left="113" w:right="113"/>
            </w:pPr>
            <w:r>
              <w:rPr>
                <w:rFonts w:ascii="Verdana" w:hAnsi="Verdana"/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ind w:left="113" w:right="113"/>
            </w:pPr>
            <w:r>
              <w:rPr>
                <w:rFonts w:ascii="Verdana" w:hAnsi="Verdana"/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ind w:left="113" w:right="113"/>
            </w:pPr>
            <w:r>
              <w:rPr>
                <w:rFonts w:ascii="Verdana" w:hAnsi="Verdana"/>
                <w:sz w:val="20"/>
                <w:szCs w:val="20"/>
              </w:rPr>
              <w:t xml:space="preserve">несовершеннолетних </w:t>
            </w:r>
            <w:r>
              <w:rPr>
                <w:rFonts w:ascii="Verdana" w:hAnsi="Verdana"/>
                <w:sz w:val="20"/>
                <w:szCs w:val="20"/>
              </w:rPr>
              <w:t>детей гражданского служащего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ind w:left="113" w:right="113"/>
            </w:pPr>
            <w:r>
              <w:rPr>
                <w:rFonts w:ascii="Verdana" w:hAnsi="Verdana"/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ind w:left="113" w:right="113"/>
            </w:pPr>
            <w:r>
              <w:rPr>
                <w:rFonts w:ascii="Verdana" w:hAnsi="Verdana"/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ind w:left="113" w:right="113"/>
            </w:pPr>
            <w:r>
              <w:rPr>
                <w:rFonts w:ascii="Verdana" w:hAnsi="Verdana"/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ind w:left="113" w:right="113"/>
            </w:pPr>
            <w:r>
              <w:rPr>
                <w:rFonts w:ascii="Verdana" w:hAnsi="Verdana"/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ind w:left="113" w:right="113"/>
            </w:pPr>
            <w:r>
              <w:rPr>
                <w:rFonts w:ascii="Verdana" w:hAnsi="Verdana"/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ind w:left="50" w:right="113" w:hanging="50"/>
            </w:pPr>
            <w:r>
              <w:rPr>
                <w:rFonts w:ascii="Verdana" w:hAnsi="Verdana"/>
                <w:sz w:val="20"/>
                <w:szCs w:val="20"/>
              </w:rPr>
              <w:t>несовершеннолетних детей гражданского</w:t>
            </w:r>
            <w:r>
              <w:rPr>
                <w:rFonts w:ascii="Verdana" w:hAnsi="Verdana"/>
                <w:sz w:val="20"/>
                <w:szCs w:val="20"/>
              </w:rPr>
              <w:t xml:space="preserve"> служащего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ind w:left="474" w:right="-37" w:hanging="474"/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ind w:right="374"/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ind w:left="701" w:hanging="701"/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Сомов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Вячеслав Леонидович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Руководитель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35,0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2945,0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Садовый домик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461,6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Квартира 225,7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Квартира 125,1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Квартира 176,9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23,0 кв. м, 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Гараж 18,6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Гараж 17,0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Машино - место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19,7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Машино - место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18,5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ind w:firstLine="34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Легковой автомобиль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Лада 212140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«Нива», индивидуальная;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прицеп к легковому автомобилю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829450,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Легковой автомобиль</w:t>
            </w:r>
          </w:p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Porshe</w:t>
            </w:r>
            <w:proofErr w:type="spellEnd"/>
            <w:r w:rsidRPr="00320F6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Cayene</w:t>
            </w:r>
            <w:proofErr w:type="spell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1201,770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469, 918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Комолева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Наталья Александровна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58,6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Земельный дачный  </w:t>
            </w:r>
            <w:r>
              <w:rPr>
                <w:rFonts w:ascii="Verdana" w:hAnsi="Verdana"/>
                <w:sz w:val="20"/>
                <w:szCs w:val="20"/>
              </w:rPr>
              <w:t>участок, 700,0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Дача, 49,3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 под строительство гаража,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25,0  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58,6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788, 613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Минаев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Виктор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Владимирович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51,9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 w:rsidRPr="00320F64">
              <w:rPr>
                <w:rFonts w:ascii="Verdana" w:hAnsi="Verdana"/>
                <w:sz w:val="20"/>
                <w:szCs w:val="20"/>
              </w:rPr>
              <w:t>87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320F64">
              <w:rPr>
                <w:rFonts w:ascii="Verdana" w:hAnsi="Verdana"/>
                <w:sz w:val="20"/>
                <w:szCs w:val="20"/>
              </w:rPr>
              <w:t>05</w:t>
            </w:r>
            <w:r>
              <w:rPr>
                <w:rFonts w:ascii="Verdana" w:hAnsi="Verdana"/>
                <w:sz w:val="20"/>
                <w:szCs w:val="20"/>
              </w:rPr>
              <w:t xml:space="preserve">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347, 800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76,440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Ротова</w:t>
            </w:r>
            <w:proofErr w:type="spell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Ольга Ивановна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45,0 кв. м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социальный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найм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872, 250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Лозгачева</w:t>
            </w:r>
            <w:proofErr w:type="spell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Маргарита Геннадьевна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Помощник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руководителя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591,0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общая долевая, 1/6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95,7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( совместная,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долевая, 1/6)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Квартира 45,8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(совместная,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,долевая, 1/3)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Хозяйственное строение, 1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совместная, долевая , 1/6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)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Хозяйственное строение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24,1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совместная, долевая 1/6)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45,8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(совместная,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долевая, 1/3)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t>нет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HYNDAI</w:t>
            </w:r>
            <w:r w:rsidRPr="00320F6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Accent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Легковой автомобиль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«Лада Калина»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326, 891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32, 000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Березина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Ирина Александровна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Начальник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53,75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63,2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социальный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найм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Россия.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 2115,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434,570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Воронков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Вадим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Николаевич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 постройкой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6,0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Гараж 20,5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(аренда)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Квартира 60,2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(бессрочное, </w:t>
            </w:r>
            <w:r>
              <w:rPr>
                <w:rFonts w:ascii="Verdana" w:hAnsi="Verdana"/>
                <w:sz w:val="20"/>
                <w:szCs w:val="20"/>
              </w:rPr>
              <w:t>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Квартира 60,2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(совместная, 1/3долевая),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Квартира 60,2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(совместная, 1/3долевая),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Квартира 60,2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(совместная, 1/3долевая),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«Шевроле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Лачетти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«Ниссан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Тиида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464,306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268,324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Фролова Лидия Александровна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 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350,0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Земельный </w:t>
            </w:r>
            <w:r>
              <w:rPr>
                <w:rFonts w:ascii="Verdana" w:hAnsi="Verdana"/>
                <w:sz w:val="20"/>
                <w:szCs w:val="20"/>
              </w:rPr>
              <w:t>участок под дачу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635,0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65,65 кв. м. 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Дачный домик,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20,0 кв. м, 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Погреб,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«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RENO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894,855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Горбатова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Ираида Борисовна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начальник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47,6 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Земельный участок (дачный) 621,0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47,6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 (дачный)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621,0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 индивидуальная,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HYNDAI</w:t>
            </w:r>
            <w:r w:rsidRPr="00320F6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Accent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585,437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531,241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Горбачев </w:t>
            </w:r>
            <w:r>
              <w:rPr>
                <w:rFonts w:ascii="Verdana" w:hAnsi="Verdana"/>
                <w:sz w:val="20"/>
                <w:szCs w:val="20"/>
              </w:rPr>
              <w:t>Александр Петрович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начальник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39,0 кв. м.,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совместная ,1/2 долевая,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39,0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совместная , 1/2 долевая,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78,0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(фактическое предоставление как члену семьи), 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605,455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429,049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Гурова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Наталия Владимировна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начальник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44,3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447,922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Дроздов Владимир Викторович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начальник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Дачный участок 600,0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61,4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общая долевая 1/2,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1025 кв. м, 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 61,4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общая долевая,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1/2 доля,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«ДЭУ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Нексия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«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Шкода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Октавия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Легковой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«Шевроле универсал»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412,415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268,438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Жукова Светлана Николаевна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начальник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Садовый земельный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1000,0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Садовый  земельный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544,0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68,0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84,5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49,1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(в </w:t>
            </w:r>
            <w:r>
              <w:rPr>
                <w:rFonts w:ascii="Verdana" w:hAnsi="Verdana"/>
                <w:sz w:val="20"/>
                <w:szCs w:val="20"/>
              </w:rPr>
              <w:t>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Садовый земельный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3000,0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49,1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28,0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Садовый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50,0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грузовой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ГАЗ 33073,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Автоприцеп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ТС 8183 б/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л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/с,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3673,436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Кулькова</w:t>
            </w:r>
            <w:proofErr w:type="spell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Ольга Евгеньевна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начальник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57,95кв. м.,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Садовый земельный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400,0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Дача, 25,0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22,0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Хозяйственное строение,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66,8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в пользовании, ф</w:t>
            </w:r>
            <w:r>
              <w:rPr>
                <w:rFonts w:ascii="Verdana" w:hAnsi="Verdana"/>
                <w:sz w:val="20"/>
                <w:szCs w:val="20"/>
              </w:rPr>
              <w:t>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</w:t>
            </w:r>
          </w:p>
          <w:p w:rsidR="00000000" w:rsidRDefault="00E81349">
            <w:pPr>
              <w:spacing w:after="0" w:line="240" w:lineRule="auto"/>
              <w:ind w:right="-48"/>
            </w:pPr>
            <w:r>
              <w:rPr>
                <w:rFonts w:ascii="Verdana" w:hAnsi="Verdana"/>
                <w:sz w:val="20"/>
                <w:szCs w:val="20"/>
              </w:rPr>
              <w:t xml:space="preserve">участок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сельскохозяйствен</w:t>
            </w:r>
            <w:proofErr w:type="spellEnd"/>
          </w:p>
          <w:p w:rsidR="00000000" w:rsidRDefault="00E81349">
            <w:pPr>
              <w:spacing w:after="0" w:line="240" w:lineRule="auto"/>
              <w:ind w:right="-48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назначения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300 000,0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общая долевая собственность,  доля в праве 2/32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66,8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ВАЗ </w:t>
            </w:r>
            <w:r>
              <w:rPr>
                <w:rFonts w:ascii="Verdana" w:hAnsi="Verdana"/>
                <w:sz w:val="20"/>
                <w:szCs w:val="20"/>
              </w:rPr>
              <w:t>2111,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449,845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27, 376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Наумова Елена Леонидовна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начальник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65,4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596,000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Поляков Владимир Владимирович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 для жилого дома,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600,0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Недостроенный 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250,0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77,5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(совместная долевая 2/3),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24,0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(коллективная </w:t>
            </w:r>
            <w:r>
              <w:rPr>
                <w:rFonts w:ascii="Verdana" w:hAnsi="Verdana"/>
                <w:sz w:val="20"/>
                <w:szCs w:val="20"/>
              </w:rPr>
              <w:t>собственность)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 77,5 кв. м,  совместная долевая 1/3,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 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669,0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индивидуальная. Россия.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«ХОНДА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С</w:t>
            </w:r>
            <w:proofErr w:type="gramEnd"/>
            <w:r>
              <w:rPr>
                <w:rFonts w:ascii="Verdana" w:hAnsi="Verdana"/>
                <w:sz w:val="20"/>
                <w:szCs w:val="20"/>
                <w:lang w:val="en-US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</w:t>
            </w:r>
            <w:r>
              <w:rPr>
                <w:rFonts w:ascii="Verdana" w:hAnsi="Verdana"/>
                <w:sz w:val="20"/>
                <w:szCs w:val="20"/>
              </w:rPr>
              <w:t>»,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442, 691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147, 529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Ларионова </w:t>
            </w:r>
            <w:r>
              <w:rPr>
                <w:rFonts w:ascii="Verdana" w:hAnsi="Verdana"/>
                <w:sz w:val="20"/>
                <w:szCs w:val="20"/>
              </w:rPr>
              <w:t>Ольга Владимировна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начальник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40,0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 40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800,0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(аренда), 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Дача 120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( в </w:t>
            </w:r>
            <w:r>
              <w:rPr>
                <w:rFonts w:ascii="Verdana" w:hAnsi="Verdana"/>
                <w:sz w:val="20"/>
                <w:szCs w:val="20"/>
              </w:rPr>
              <w:t>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HYNDAI</w:t>
            </w:r>
            <w:r w:rsidRPr="00320F6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Accent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534,546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Саблина Марина Александровна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начальник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огородный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1900,0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Дом, 29,0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70,5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дачный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1168,0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Дача, 70,0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52,7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28,4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Погреб,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в пользовании,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70,5.кв.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color w:val="C0504D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528, 307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240, </w:t>
            </w:r>
            <w:r>
              <w:rPr>
                <w:rFonts w:ascii="Verdana" w:hAnsi="Verdana"/>
                <w:sz w:val="20"/>
                <w:szCs w:val="20"/>
              </w:rPr>
              <w:t>650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color w:val="C0504D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Сасенкова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начальник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30,4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733, 491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Сердечкина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Галина Степановна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начальник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14,5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(совместная,1/2 доля)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29,0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 217030 «Лада Приора» 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 « Лада Калина» 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419, </w:t>
            </w:r>
            <w:r>
              <w:rPr>
                <w:rFonts w:ascii="Verdana" w:hAnsi="Verdana"/>
                <w:sz w:val="20"/>
                <w:szCs w:val="20"/>
              </w:rPr>
              <w:t>309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Толстов Алексей Викторович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начальник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70,0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Садовый земельный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600,0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24,0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96,0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1/8 жилого дома,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96,0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1/8 жилого дома,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39,7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1/2 жилого дома,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Дача, 16,5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Земельный участок 410 кв. м,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 121,0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аренда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 154 кв. м.,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аренда (в пользовании, фактическое представление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 21074,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452, 198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511, 204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Яранцева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начальник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Комната,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11,3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612, 637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Быкова Наталья Владимировна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95,2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(в </w:t>
            </w:r>
            <w:r>
              <w:rPr>
                <w:rFonts w:ascii="Verdana" w:hAnsi="Verdana"/>
                <w:sz w:val="20"/>
                <w:szCs w:val="20"/>
              </w:rPr>
              <w:t>пользовании, фактическое предоставление как 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160,0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стадии реконструкции),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1241,0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 д</w:t>
            </w:r>
            <w:r>
              <w:rPr>
                <w:rFonts w:ascii="Verdana" w:hAnsi="Verdana"/>
                <w:sz w:val="20"/>
                <w:szCs w:val="20"/>
              </w:rPr>
              <w:t>ля размещения гаража,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316,0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долевая¼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Земельный участок для размещения гаража 32,0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25,0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(в </w:t>
            </w:r>
            <w:r>
              <w:rPr>
                <w:rFonts w:ascii="Verdana" w:hAnsi="Verdana"/>
                <w:sz w:val="20"/>
                <w:szCs w:val="20"/>
              </w:rPr>
              <w:t>пользовании, фактическое представление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 для размещения гаража,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316,0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(долевая ¼),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 для размещения гаража,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32,0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95,2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25,0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160,0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(в эксплуатацию не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введен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1241,0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под индивидуальное жилищное строительство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(в </w:t>
            </w:r>
            <w:r>
              <w:rPr>
                <w:rFonts w:ascii="Verdana" w:hAnsi="Verdana"/>
                <w:sz w:val="20"/>
                <w:szCs w:val="20"/>
              </w:rPr>
              <w:t>пользовании, фактическое представление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436, 492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3117, 012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Орлова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Людмила Викторовна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80,0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 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698,0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(договор аренды от 12.10.2006г)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80,0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( фактическое предоставление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597, 030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Дежикова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Светлана Валериевна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42,6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59,7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31,9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19,5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293,4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общая долевая 2/20, Краснодарский край, 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Земельный </w:t>
            </w:r>
            <w:r>
              <w:rPr>
                <w:rFonts w:ascii="Verdana" w:hAnsi="Verdana"/>
                <w:sz w:val="20"/>
                <w:szCs w:val="20"/>
              </w:rPr>
              <w:t xml:space="preserve">участок под строительство дома 85,0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долевая ½, Краснодарский край, 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Земельный участок  350,0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(общая  долевая</w:t>
            </w:r>
            <w:proofErr w:type="gramEnd"/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 /20)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Краснодарский край, 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21,5 кв. м.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(в пользовании,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19,5кв.м.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(в пользовании,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42,6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(в пользовании,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ВАЗ-21043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ВАЗ-21043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(в </w:t>
            </w:r>
            <w:r>
              <w:rPr>
                <w:rFonts w:ascii="Verdana" w:hAnsi="Verdana"/>
                <w:sz w:val="20"/>
                <w:szCs w:val="20"/>
              </w:rPr>
              <w:t>пользовании,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фактическое предоставление как члену семьи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466, 094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222, 786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Загуменкина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28,7 кв. м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(в пользовании,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28,7 кв. м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(в пользовании,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Легковой автомобиль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УАЗ 315142,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Легковой автомобиль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Renault</w:t>
            </w:r>
            <w:r w:rsidRPr="00320F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Fluence</w:t>
            </w:r>
            <w:proofErr w:type="spell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Автомобиль грузовой КАМАЗ 353213,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271, 954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95, 398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Каньшина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  дачный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547,0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48,5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Дача,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36,2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индивидуальная, </w:t>
            </w:r>
            <w:r>
              <w:rPr>
                <w:rFonts w:ascii="Verdana" w:hAnsi="Verdana"/>
                <w:sz w:val="20"/>
                <w:szCs w:val="20"/>
              </w:rPr>
              <w:t>Россия.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407, 520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Климова Ирина Игоревна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55,3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421, 310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Кралечкина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Наталия Васильевна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62,08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62,08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«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XYNDAI</w:t>
            </w:r>
            <w:r w:rsidRPr="00320F6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GETZ</w:t>
            </w:r>
            <w:r>
              <w:rPr>
                <w:rFonts w:ascii="Verdana" w:hAnsi="Verdana"/>
                <w:sz w:val="20"/>
                <w:szCs w:val="20"/>
              </w:rPr>
              <w:t>»,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«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XYNDAI</w:t>
            </w:r>
            <w:r w:rsidRPr="00320F6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GETZ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498, 384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Курышова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21,1кв.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общая долевая 1/2,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21,1кв.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(общая долевая ½</w:t>
            </w:r>
            <w:r>
              <w:rPr>
                <w:rFonts w:ascii="Verdana" w:hAnsi="Verdana"/>
                <w:sz w:val="20"/>
                <w:szCs w:val="20"/>
              </w:rPr>
              <w:t>), 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354, 639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Глухова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Светлана Игоревна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54,0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в пользовании,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348, 513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Латышева Валентина Ивановна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31,5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 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41, 4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 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Дачный земельный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400,0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Дача,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36,0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490, 722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Леус</w:t>
            </w:r>
            <w:proofErr w:type="spell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Светлана Владимировна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 дачный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405,0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44,6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Садовый  </w:t>
            </w:r>
            <w:r>
              <w:rPr>
                <w:rFonts w:ascii="Verdana" w:hAnsi="Verdana"/>
                <w:sz w:val="20"/>
                <w:szCs w:val="20"/>
              </w:rPr>
              <w:t xml:space="preserve">домик, 50,0 кв. м,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490, 162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Каманина</w:t>
            </w:r>
            <w:proofErr w:type="spell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Наталья Васильевна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Аренда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дом, </w:t>
            </w:r>
            <w:r>
              <w:rPr>
                <w:rFonts w:ascii="Verdana" w:hAnsi="Verdana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 (фактическое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221, 767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11,  991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Каймуратова</w:t>
            </w:r>
            <w:proofErr w:type="spell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Марина Юрьевна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77,5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договор соц. найма)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77,5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( </w:t>
            </w:r>
            <w:r>
              <w:rPr>
                <w:rFonts w:ascii="Verdana" w:hAnsi="Verdana"/>
                <w:sz w:val="20"/>
                <w:szCs w:val="20"/>
              </w:rPr>
              <w:t>договор соц. найма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)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77,5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Легковой автомобиль,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ВАЗ-217230,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125, 880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557, 757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Прямицын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Михаил Валентинович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заместитель </w:t>
            </w:r>
            <w:r>
              <w:rPr>
                <w:rFonts w:ascii="Verdana" w:hAnsi="Verdana"/>
                <w:sz w:val="20"/>
                <w:szCs w:val="20"/>
              </w:rPr>
              <w:t>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Приусадебный земельный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1500,0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под гараж,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27,0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 (дача) 40,0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20,3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Часть </w:t>
            </w:r>
            <w:r>
              <w:rPr>
                <w:rFonts w:ascii="Verdana" w:hAnsi="Verdana"/>
                <w:sz w:val="20"/>
                <w:szCs w:val="20"/>
              </w:rPr>
              <w:t>жилого дома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67,7 кв. м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(в пользовании,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фактическое предоставление как члену семьи)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Часть жилого дома, 67,7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Приусадебный земельный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1500,0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</w:t>
            </w:r>
            <w:r>
              <w:rPr>
                <w:rFonts w:ascii="Verdana" w:hAnsi="Verdana"/>
                <w:sz w:val="20"/>
                <w:szCs w:val="20"/>
              </w:rPr>
              <w:t>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под гараж,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27,0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 (дача) 40,0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Гараж, 20,3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(в </w:t>
            </w:r>
            <w:r>
              <w:rPr>
                <w:rFonts w:ascii="Verdana" w:hAnsi="Verdana"/>
                <w:sz w:val="20"/>
                <w:szCs w:val="20"/>
              </w:rPr>
              <w:t>пользовании,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 21063,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387, 368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210, 990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Руднева Наталья Ивановна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137,4 кв. м.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(в </w:t>
            </w:r>
            <w:r>
              <w:rPr>
                <w:rFonts w:ascii="Verdana" w:hAnsi="Verdana"/>
                <w:sz w:val="20"/>
                <w:szCs w:val="20"/>
              </w:rPr>
              <w:t>пользовании,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577,  360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Богатенков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21,85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(совместная ½),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21,85  кв. м, (совместная ½),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  <w:r>
              <w:rPr>
                <w:rFonts w:ascii="Verdana" w:hAnsi="Verdana"/>
                <w:sz w:val="20"/>
                <w:szCs w:val="20"/>
              </w:rPr>
              <w:br/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21,9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(совместная ½), индивидуальная, 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18,0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43,7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ВАЗ-2101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350, 482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228, 822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Стебихов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Часть дома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103,1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18,0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Приусадебный </w:t>
            </w:r>
            <w:r>
              <w:rPr>
                <w:rFonts w:ascii="Verdana" w:hAnsi="Verdana"/>
                <w:sz w:val="20"/>
                <w:szCs w:val="20"/>
              </w:rPr>
              <w:t>земельный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1106,0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аренда 49 лет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Часть дома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103,1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в пользовании,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18,0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в пользовании,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Приусадебный </w:t>
            </w:r>
            <w:r>
              <w:rPr>
                <w:rFonts w:ascii="Verdana" w:hAnsi="Verdana"/>
                <w:sz w:val="20"/>
                <w:szCs w:val="20"/>
              </w:rPr>
              <w:t xml:space="preserve">земельный участок 1106,0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«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Ford</w:t>
            </w:r>
            <w:r w:rsidRPr="00320F6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Focus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«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Opel</w:t>
            </w:r>
            <w:r w:rsidRPr="00320F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471, 781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115</w:t>
            </w:r>
            <w:r>
              <w:rPr>
                <w:rFonts w:ascii="Verdana" w:hAnsi="Verdana"/>
                <w:sz w:val="20"/>
                <w:szCs w:val="20"/>
              </w:rPr>
              <w:t>, 777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Рязанова Светлана Юрьевна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60,8кв. м 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40,5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индивидуальная, 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70,0 </w:t>
            </w:r>
            <w:r>
              <w:rPr>
                <w:rFonts w:ascii="Verdana" w:hAnsi="Verdana"/>
                <w:sz w:val="20"/>
                <w:szCs w:val="20"/>
              </w:rPr>
              <w:t>кв. м 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230, 940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141, 607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Шаталов Владимир Дмитриевич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огородный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10000,0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51,1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21,1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21,0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дачный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550,0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46,4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Дача,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24,6</w:t>
            </w:r>
            <w:r>
              <w:rPr>
                <w:rFonts w:ascii="Verdana" w:hAnsi="Verdana"/>
                <w:sz w:val="20"/>
                <w:szCs w:val="20"/>
              </w:rPr>
              <w:t xml:space="preserve">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индивидуальная.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«Рено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Дастер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688 416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87, 783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Аксамитина</w:t>
            </w:r>
            <w:proofErr w:type="spell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Лариса Анатольевна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37,3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 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29,</w:t>
            </w:r>
            <w:r>
              <w:rPr>
                <w:rFonts w:ascii="Verdana" w:hAnsi="Verdana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367,768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Саламут</w:t>
            </w:r>
            <w:proofErr w:type="spell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Виктория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Сергеевна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48,0 кв. м, 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 для ведения садоводства,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200,0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общая </w:t>
            </w:r>
            <w:r>
              <w:rPr>
                <w:rFonts w:ascii="Verdana" w:hAnsi="Verdana"/>
                <w:sz w:val="20"/>
                <w:szCs w:val="20"/>
              </w:rPr>
              <w:t>долевая ½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36,0  кв. м, индивидуальная.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24.0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 индивидуальная, 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48,0 кв. м, (фактическое предоставление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48,0 кв. м, (фактическое предоставление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«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Ford</w:t>
            </w:r>
            <w:r w:rsidRPr="00320F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Fokus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«Лада Калина»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281, 361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1205, 726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Яковлев Артем Александрович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55,3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ХОНДА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CR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364, 422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Илюшина Анна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Федоровна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специалист 1 разряда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садовый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1032 кв. м, 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81,5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долевая 1/3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50,2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 аренда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50,2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 аренда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в пользовании,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70, 233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Антонова Наталья Викторовна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ведущий </w:t>
            </w:r>
            <w:r>
              <w:rPr>
                <w:rFonts w:ascii="Verdana" w:hAnsi="Verdana"/>
                <w:sz w:val="20"/>
                <w:szCs w:val="20"/>
              </w:rPr>
              <w:t>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61,0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приусадебный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100,0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в пользовании,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приусадебный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100,0 к</w:t>
            </w:r>
            <w:r>
              <w:rPr>
                <w:rFonts w:ascii="Verdana" w:hAnsi="Verdana"/>
                <w:sz w:val="20"/>
                <w:szCs w:val="20"/>
              </w:rPr>
              <w:t>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61,0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 2107,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 2107,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205, 658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331, 002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Астраханцева Ольга Викторовна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59,0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59,0кв.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59,0кв.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 21099,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219, 587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204, 675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Альхова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  участок для индивидуального жилищного строительства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802,0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Садовый участок, 441,0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102,1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61,6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Коммунальная 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19,8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(23/100 долей),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  участок 80000,0  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(общая  долевая  2/750)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 802,0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102,1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802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102,1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ВАЗ-21102,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218, 425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151, 011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1, 891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Спрыгина</w:t>
            </w:r>
            <w:proofErr w:type="spell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Елена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Александровна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Комната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5,75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(долевая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½)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61.3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Комната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5,75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(долевая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½)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375, 169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10, 360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Болденкова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Наиля Рашидовна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58,0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24,0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58,0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24,0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58,0  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191, 428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428, 523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Горловая </w:t>
            </w:r>
            <w:r>
              <w:rPr>
                <w:rFonts w:ascii="Verdana" w:hAnsi="Verdana"/>
                <w:sz w:val="20"/>
                <w:szCs w:val="20"/>
              </w:rPr>
              <w:t>Зоя Викторовна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приусадебный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1830,0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(общая долевая ½),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110,9 кв. м,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(общая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долевая ½)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приусадебный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1830,0 кв. м.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( общая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долевая ½)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110,9 </w:t>
            </w:r>
            <w:r>
              <w:rPr>
                <w:rFonts w:ascii="Verdana" w:hAnsi="Verdana"/>
                <w:sz w:val="20"/>
                <w:szCs w:val="20"/>
              </w:rPr>
              <w:t>кв. м,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(общая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долевая  ½)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Лачетти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Лада Приора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281, 236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0, 378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Семикопова</w:t>
            </w:r>
            <w:proofErr w:type="spell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Татьяна Анатольевна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 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86,3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1151,0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br/>
              <w:t> 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211, 197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Гоцева</w:t>
            </w:r>
            <w:proofErr w:type="spell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Мария Анатольевна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100,0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(фактическое </w:t>
            </w:r>
            <w:r>
              <w:rPr>
                <w:rFonts w:ascii="Verdana" w:hAnsi="Verdana"/>
                <w:sz w:val="20"/>
                <w:szCs w:val="20"/>
              </w:rPr>
              <w:t>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100,0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1116,0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100,0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100,0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(фактическое </w:t>
            </w:r>
            <w:r>
              <w:rPr>
                <w:rFonts w:ascii="Verdana" w:hAnsi="Verdana"/>
                <w:sz w:val="20"/>
                <w:szCs w:val="20"/>
              </w:rPr>
              <w:t>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Лачетти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67, 884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436, 464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Дранко Наталия Николаевна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71,6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55,9</w:t>
            </w:r>
            <w:r>
              <w:rPr>
                <w:rFonts w:ascii="Verdana" w:hAnsi="Verdana"/>
                <w:sz w:val="20"/>
                <w:szCs w:val="20"/>
              </w:rPr>
              <w:t xml:space="preserve">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 55,9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479, 905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404, 651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Ильина Валентина Владимировна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41,9</w:t>
            </w:r>
            <w:r>
              <w:rPr>
                <w:rFonts w:ascii="Verdana" w:hAnsi="Verdana"/>
                <w:sz w:val="20"/>
                <w:szCs w:val="20"/>
              </w:rPr>
              <w:t xml:space="preserve">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 пользовании,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201, 251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Ефремова Татьяна  Васильевна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60,0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(в </w:t>
            </w:r>
            <w:r>
              <w:rPr>
                <w:rFonts w:ascii="Verdana" w:hAnsi="Verdana"/>
                <w:sz w:val="20"/>
                <w:szCs w:val="20"/>
              </w:rPr>
              <w:t>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дачный 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1000,0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60,0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46,3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 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Дача,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25,0 кв. м. 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15,0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 11183 «Калина»,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351, 635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481, 583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Уварова Ирина Анатольевна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21,4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373, 119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Горбатова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Ольга Витальевна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53,7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индивидуальная,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43,3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общая </w:t>
            </w:r>
            <w:r>
              <w:rPr>
                <w:rFonts w:ascii="Verdana" w:hAnsi="Verdana"/>
                <w:sz w:val="20"/>
                <w:szCs w:val="20"/>
              </w:rPr>
              <w:t>долевая ½,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CHERY</w:t>
            </w:r>
            <w:r w:rsidRPr="00320F6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222, 424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122,  384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Иванушкина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Надежда Ивановна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41,3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250, 024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Лощинина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55,9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194, 605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Михеева Ольга Васильевна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223,4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  под жилым домом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1225,07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Земельный </w:t>
            </w:r>
            <w:r>
              <w:rPr>
                <w:rFonts w:ascii="Verdana" w:hAnsi="Verdana"/>
                <w:sz w:val="20"/>
                <w:szCs w:val="20"/>
              </w:rPr>
              <w:t>участок под жилым домом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1225,07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9061,0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223,4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465,3 кв. 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Маст</w:t>
            </w:r>
            <w:r>
              <w:rPr>
                <w:rFonts w:ascii="Verdana" w:hAnsi="Verdana"/>
                <w:sz w:val="20"/>
                <w:szCs w:val="20"/>
              </w:rPr>
              <w:t>ерская,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365,1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Грузопас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сажирский</w:t>
            </w:r>
            <w:proofErr w:type="spell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УАЗ З9099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Шевроле «Нива», 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грузовой,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УАЗ 330301;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Самоходное шасси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Т-16 МГ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355, 402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649, 149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Полякова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Наталья Юрьевна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49,3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49,3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49,3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«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CHERI A</w:t>
            </w:r>
            <w:r>
              <w:rPr>
                <w:rFonts w:ascii="Verdana" w:hAnsi="Verdana"/>
                <w:sz w:val="20"/>
                <w:szCs w:val="20"/>
              </w:rPr>
              <w:t>15»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«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XYNDAI</w:t>
            </w:r>
            <w:r w:rsidRPr="00320F6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GETZ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GLS</w:t>
            </w:r>
            <w:r>
              <w:rPr>
                <w:rFonts w:ascii="Verdana" w:hAnsi="Verdana"/>
                <w:sz w:val="20"/>
                <w:szCs w:val="20"/>
              </w:rPr>
              <w:t xml:space="preserve"> 1.4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MT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216, 273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86, 590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Носова Татьяна Васильевна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Часть </w:t>
            </w:r>
            <w:r>
              <w:rPr>
                <w:rFonts w:ascii="Verdana" w:hAnsi="Verdana"/>
                <w:sz w:val="20"/>
                <w:szCs w:val="20"/>
              </w:rPr>
              <w:t>жилого дома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81,6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предоставление,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участок, 1625,0  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Часть жилого дома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81,6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15,3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</w:t>
            </w:r>
            <w:r>
              <w:rPr>
                <w:rFonts w:ascii="Verdana" w:hAnsi="Verdana"/>
                <w:sz w:val="20"/>
                <w:szCs w:val="20"/>
              </w:rPr>
              <w:t>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LADA</w:t>
            </w:r>
            <w:r>
              <w:rPr>
                <w:rFonts w:ascii="Verdana" w:hAnsi="Verdana"/>
                <w:sz w:val="20"/>
                <w:szCs w:val="20"/>
              </w:rPr>
              <w:t xml:space="preserve"> 219000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Прицеп к легковому автомобилю 821303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339, 305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Полякова Галина Николаевна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старший специалист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 разряда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 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1388,0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32,7кв.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50,5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общая долевая 1/3,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50,5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общая долевая 1/3,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164, 999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Полянина Ольга Константиновна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приусадебный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700,0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71,0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Квартира,71,0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приусадебный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780,0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</w:t>
            </w:r>
            <w:r>
              <w:rPr>
                <w:rFonts w:ascii="Verdana" w:hAnsi="Verdana"/>
                <w:sz w:val="20"/>
                <w:szCs w:val="20"/>
              </w:rPr>
              <w:t>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Лада111730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446,668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314,881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Рогачева Людмила Николаевна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  участок под  индивидуальное</w:t>
            </w:r>
            <w:r>
              <w:rPr>
                <w:rFonts w:ascii="Verdana" w:hAnsi="Verdana"/>
                <w:sz w:val="20"/>
                <w:szCs w:val="20"/>
              </w:rPr>
              <w:t>  жилое строительство,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1066,0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65,2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36,2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  участок под  индивидуальное  жилое строительство,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1066,0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65,2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36,2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</w:t>
            </w:r>
            <w:r>
              <w:rPr>
                <w:rFonts w:ascii="Verdana" w:hAnsi="Verdana"/>
                <w:sz w:val="20"/>
                <w:szCs w:val="20"/>
              </w:rPr>
              <w:t>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65,2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36,2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  участок под  индивидуальное  жилое строительство,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1066,0</w:t>
            </w:r>
            <w:r>
              <w:rPr>
                <w:rFonts w:ascii="Verdana" w:hAnsi="Verdana"/>
                <w:sz w:val="20"/>
                <w:szCs w:val="20"/>
              </w:rPr>
              <w:t xml:space="preserve">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</w:t>
            </w:r>
          </w:p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Хетчбек</w:t>
            </w:r>
            <w:proofErr w:type="spell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« Форд Фокус»,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232, 313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378, 649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2339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Троицкий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Владимир Владимирович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36,0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36,0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36,0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36,0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ВАЗ- 21244,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341, 254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7, 000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Насырова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Елена Юрьевна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56.0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(договор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соц. найма)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56.0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( договор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соц. найма)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56.0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;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56.0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«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RENAUIT</w:t>
            </w:r>
            <w:r w:rsidRPr="00320F6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MEGANE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213, 742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720, 000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Семикопова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 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1151,0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Часть дома,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86,3кв.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211, 197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Сенькина Лидия Александровна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52,2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47,8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долевая,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1/6 доля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229, 735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103, 164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Савина Эмма Валерьевна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ведущий </w:t>
            </w:r>
            <w:r>
              <w:rPr>
                <w:rFonts w:ascii="Verdana" w:hAnsi="Verdana"/>
                <w:sz w:val="20"/>
                <w:szCs w:val="20"/>
              </w:rPr>
              <w:t>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90,5 кв. м</w:t>
            </w:r>
          </w:p>
          <w:p w:rsidR="00000000" w:rsidRDefault="00E81349">
            <w:pPr>
              <w:spacing w:after="0" w:line="240" w:lineRule="auto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(в пользовании,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фактическое предоставление как члену семьи),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90,5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90,5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общая долевая ½,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Земельный участок 765,0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общая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долевая 1/2,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90,5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общая долевая ½,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Земельный участок 765,0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общая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долевая 1/2,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 21074,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198, 320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209, 362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Горбунова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Екатерина Андреевна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59,7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общая долевая ½,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59,7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общая долевая ½,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59,7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59,7 кв. 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 2107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181, 156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192, 999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Скоробогатова Надежда Александровна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Приусадебный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809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(101/2 доля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)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Гараж 20,0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(101/2 доля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)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(фактическое 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Дом 68, 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(101/2 доля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)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(фактическое </w:t>
            </w:r>
            <w:r>
              <w:rPr>
                <w:rFonts w:ascii="Verdana" w:hAnsi="Verdana"/>
                <w:sz w:val="20"/>
                <w:szCs w:val="20"/>
              </w:rPr>
              <w:t>предоставление как члену семьи)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68,5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долевая, 101/2)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20,0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(101/2 доля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)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Приусадебный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809,0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аренда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 21043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 2107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315, 384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163, 251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Сотскова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 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923,0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80,6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80,6 </w:t>
            </w:r>
            <w:r>
              <w:rPr>
                <w:rFonts w:ascii="Verdana" w:hAnsi="Verdana"/>
                <w:sz w:val="20"/>
                <w:szCs w:val="20"/>
              </w:rPr>
              <w:t>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Дом, 80,6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Дом,80,6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Lefan</w:t>
            </w:r>
            <w:proofErr w:type="spellEnd"/>
            <w:r w:rsidRPr="00320F6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Solano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217, 397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565, 901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Горбунов Геннадий Викторович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32.8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 ½ доля,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30,3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долевая, 1/5)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Приусадебный участок 831,0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.( долевая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½ )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32.8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½ доля,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30,3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долевая, 1/5)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Приусадебный участок 831,0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.( долевая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½ )</w:t>
            </w:r>
            <w:proofErr w:type="gramEnd"/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30,3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долевая, 1/5)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30,3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долевая, 1/5)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Квартира 30,3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 долевая, 1/5)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ВАЗ 21074,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269, 780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168, 135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Табашникова Ирина Александровна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 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1444,0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102,2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(в </w:t>
            </w:r>
            <w:r>
              <w:rPr>
                <w:rFonts w:ascii="Verdana" w:hAnsi="Verdana"/>
                <w:sz w:val="20"/>
                <w:szCs w:val="20"/>
              </w:rPr>
              <w:t>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 приусадебный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1444,0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102,2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(в пользовании, фактическое предоставление как члену сем</w:t>
            </w:r>
            <w:r>
              <w:rPr>
                <w:rFonts w:ascii="Verdana" w:hAnsi="Verdana"/>
                <w:sz w:val="20"/>
                <w:szCs w:val="20"/>
              </w:rPr>
              <w:t>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ФОРД «Мондео»,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совместная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ФОРД «Мондео»,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совместная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220, 399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380, 694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Урманова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Рысти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Вакасовна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66,1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375, 658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Федотова Ольга Алексеевна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41,0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совместная ½, 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256, 766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79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Филина Ирина Викторовна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главный </w:t>
            </w:r>
            <w:r>
              <w:rPr>
                <w:rFonts w:ascii="Verdana" w:hAnsi="Verdana"/>
                <w:sz w:val="20"/>
                <w:szCs w:val="20"/>
              </w:rPr>
              <w:t>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49,0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224, 175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  участок под  индивидуальное  строительство,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366,0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57,3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35,0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долевая,1/2,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Жилой дом,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96,0  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41,2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42,3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Гараж,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17,0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Автомобиль легковой,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ВАЗ 2109,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329, 900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184, 705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Шамардин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Валентин Викторович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   приусадебный  участок,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26,8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общая долевая 1/3,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29,7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общая долевая 1/3,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Земельный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приусадебный  участок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26,8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общая долевая 1/3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29,7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общая долевая 1/3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89,1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( в </w:t>
            </w:r>
            <w:r>
              <w:rPr>
                <w:rFonts w:ascii="Verdana" w:hAnsi="Verdana"/>
                <w:sz w:val="20"/>
                <w:szCs w:val="20"/>
              </w:rPr>
              <w:t>пользовании, фактическое предоставление как члену семьи),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 нет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203, 807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106, 621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3, 6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82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Шеремет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46,8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индивидуальная,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Россия;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Квартира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15,3 кв. м.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совместная,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долевая 1/4,</w:t>
            </w:r>
          </w:p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269,231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1349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349" w:rsidRDefault="00E81349">
      <w:r>
        <w:t> </w:t>
      </w:r>
    </w:p>
    <w:sectPr w:rsidR="00E81349">
      <w:pgSz w:w="16838" w:h="11906"/>
      <w:pgMar w:top="1701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20F64"/>
    <w:rsid w:val="00320F64"/>
    <w:rsid w:val="00E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keepNext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hAnsi="Cambria" w:hint="default"/>
      <w:b/>
      <w:bCs/>
      <w:color w:val="365F9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hAnsi="Cambria" w:hint="default"/>
      <w:b/>
      <w:bCs/>
      <w:color w:val="4F81BD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hAnsi="Cambria" w:hint="default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hAnsi="Cambria" w:hint="default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hAnsi="Cambria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mbria" w:hAnsi="Cambria" w:hint="default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mbria" w:hAnsi="Cambria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hAnsi="Cambria" w:hint="default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hAnsi="Cambria" w:hint="default"/>
      <w:i/>
      <w:iCs/>
      <w:color w:val="404040"/>
    </w:rPr>
  </w:style>
  <w:style w:type="paragraph" w:styleId="a3">
    <w:name w:val="header"/>
    <w:basedOn w:val="a"/>
    <w:link w:val="a4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 w:hint="default"/>
    </w:rPr>
  </w:style>
  <w:style w:type="paragraph" w:styleId="a5">
    <w:name w:val="caption"/>
    <w:basedOn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pPr>
      <w:spacing w:after="300" w:line="240" w:lineRule="auto"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="Cambria" w:hAnsi="Cambria" w:hint="default"/>
      <w:color w:val="17365D"/>
      <w:spacing w:val="5"/>
    </w:rPr>
  </w:style>
  <w:style w:type="paragraph" w:styleId="a8">
    <w:name w:val="Subtitle"/>
    <w:basedOn w:val="a"/>
    <w:link w:val="a9"/>
    <w:uiPriority w:val="11"/>
    <w:qFormat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="Cambria" w:hAnsi="Cambria" w:hint="default"/>
      <w:i/>
      <w:iCs/>
      <w:color w:val="4F81BD"/>
      <w:spacing w:val="15"/>
    </w:rPr>
  </w:style>
  <w:style w:type="paragraph" w:styleId="aa">
    <w:name w:val="Document Map"/>
    <w:basedOn w:val="a"/>
    <w:link w:val="ab"/>
    <w:uiPriority w:val="99"/>
    <w:semiHidden/>
    <w:unhideWhenUsed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Pr>
      <w:rFonts w:ascii="Tahoma" w:hAnsi="Tahoma" w:cs="Tahoma" w:hint="default"/>
    </w:rPr>
  </w:style>
  <w:style w:type="character" w:customStyle="1" w:styleId="ac">
    <w:name w:val="Без интервала Знак"/>
    <w:basedOn w:val="a0"/>
    <w:link w:val="ad"/>
  </w:style>
  <w:style w:type="paragraph" w:styleId="ad">
    <w:name w:val="No Spacing"/>
    <w:basedOn w:val="a"/>
    <w:link w:val="ac"/>
    <w:uiPriority w:val="1"/>
    <w:qFormat/>
    <w:pPr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f">
    <w:name w:val="Intense Quote"/>
    <w:basedOn w:val="a"/>
    <w:link w:val="af0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4F81BD"/>
    </w:rPr>
  </w:style>
  <w:style w:type="paragraph" w:styleId="af1">
    <w:name w:val="TOC Heading"/>
    <w:basedOn w:val="a"/>
    <w:uiPriority w:val="39"/>
    <w:qFormat/>
    <w:pPr>
      <w:keepNext/>
      <w:spacing w:before="480" w:after="0"/>
    </w:pPr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msotitlecxspfirst">
    <w:name w:val="msotitlecxspfirst"/>
    <w:basedOn w:val="a"/>
    <w:pPr>
      <w:spacing w:after="0" w:line="240" w:lineRule="auto"/>
    </w:pPr>
    <w:rPr>
      <w:rFonts w:ascii="Cambria" w:hAnsi="Cambria" w:cs="Times New Roman"/>
      <w:color w:val="17365D"/>
      <w:spacing w:val="5"/>
      <w:sz w:val="52"/>
      <w:szCs w:val="52"/>
    </w:rPr>
  </w:style>
  <w:style w:type="paragraph" w:customStyle="1" w:styleId="msotitlecxspmiddle">
    <w:name w:val="msotitlecxspmiddle"/>
    <w:basedOn w:val="a"/>
    <w:pPr>
      <w:spacing w:after="0" w:line="240" w:lineRule="auto"/>
    </w:pPr>
    <w:rPr>
      <w:rFonts w:ascii="Cambria" w:hAnsi="Cambria" w:cs="Times New Roman"/>
      <w:color w:val="17365D"/>
      <w:spacing w:val="5"/>
      <w:sz w:val="52"/>
      <w:szCs w:val="52"/>
    </w:rPr>
  </w:style>
  <w:style w:type="paragraph" w:customStyle="1" w:styleId="msotitlecxsplast">
    <w:name w:val="msotitlecxsplast"/>
    <w:basedOn w:val="a"/>
    <w:pPr>
      <w:spacing w:after="300" w:line="240" w:lineRule="auto"/>
    </w:pPr>
    <w:rPr>
      <w:rFonts w:ascii="Cambria" w:hAnsi="Cambria" w:cs="Times New Roman"/>
      <w:color w:val="17365D"/>
      <w:spacing w:val="5"/>
      <w:sz w:val="52"/>
      <w:szCs w:val="52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ubtle Emphasis"/>
    <w:basedOn w:val="a0"/>
    <w:uiPriority w:val="19"/>
    <w:qFormat/>
    <w:rPr>
      <w:i/>
      <w:iCs/>
      <w:color w:val="808080"/>
    </w:rPr>
  </w:style>
  <w:style w:type="character" w:styleId="af3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4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5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33"/>
    <w:qFormat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keepNext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hAnsi="Cambria" w:hint="default"/>
      <w:b/>
      <w:bCs/>
      <w:color w:val="365F9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hAnsi="Cambria" w:hint="default"/>
      <w:b/>
      <w:bCs/>
      <w:color w:val="4F81BD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hAnsi="Cambria" w:hint="default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hAnsi="Cambria" w:hint="default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hAnsi="Cambria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mbria" w:hAnsi="Cambria" w:hint="default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mbria" w:hAnsi="Cambria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hAnsi="Cambria" w:hint="default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hAnsi="Cambria" w:hint="default"/>
      <w:i/>
      <w:iCs/>
      <w:color w:val="404040"/>
    </w:rPr>
  </w:style>
  <w:style w:type="paragraph" w:styleId="a3">
    <w:name w:val="header"/>
    <w:basedOn w:val="a"/>
    <w:link w:val="a4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 w:hint="default"/>
    </w:rPr>
  </w:style>
  <w:style w:type="paragraph" w:styleId="a5">
    <w:name w:val="caption"/>
    <w:basedOn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pPr>
      <w:spacing w:after="300" w:line="240" w:lineRule="auto"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="Cambria" w:hAnsi="Cambria" w:hint="default"/>
      <w:color w:val="17365D"/>
      <w:spacing w:val="5"/>
    </w:rPr>
  </w:style>
  <w:style w:type="paragraph" w:styleId="a8">
    <w:name w:val="Subtitle"/>
    <w:basedOn w:val="a"/>
    <w:link w:val="a9"/>
    <w:uiPriority w:val="11"/>
    <w:qFormat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="Cambria" w:hAnsi="Cambria" w:hint="default"/>
      <w:i/>
      <w:iCs/>
      <w:color w:val="4F81BD"/>
      <w:spacing w:val="15"/>
    </w:rPr>
  </w:style>
  <w:style w:type="paragraph" w:styleId="aa">
    <w:name w:val="Document Map"/>
    <w:basedOn w:val="a"/>
    <w:link w:val="ab"/>
    <w:uiPriority w:val="99"/>
    <w:semiHidden/>
    <w:unhideWhenUsed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Pr>
      <w:rFonts w:ascii="Tahoma" w:hAnsi="Tahoma" w:cs="Tahoma" w:hint="default"/>
    </w:rPr>
  </w:style>
  <w:style w:type="character" w:customStyle="1" w:styleId="ac">
    <w:name w:val="Без интервала Знак"/>
    <w:basedOn w:val="a0"/>
    <w:link w:val="ad"/>
  </w:style>
  <w:style w:type="paragraph" w:styleId="ad">
    <w:name w:val="No Spacing"/>
    <w:basedOn w:val="a"/>
    <w:link w:val="ac"/>
    <w:uiPriority w:val="1"/>
    <w:qFormat/>
    <w:pPr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f">
    <w:name w:val="Intense Quote"/>
    <w:basedOn w:val="a"/>
    <w:link w:val="af0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4F81BD"/>
    </w:rPr>
  </w:style>
  <w:style w:type="paragraph" w:styleId="af1">
    <w:name w:val="TOC Heading"/>
    <w:basedOn w:val="a"/>
    <w:uiPriority w:val="39"/>
    <w:qFormat/>
    <w:pPr>
      <w:keepNext/>
      <w:spacing w:before="480" w:after="0"/>
    </w:pPr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msotitlecxspfirst">
    <w:name w:val="msotitlecxspfirst"/>
    <w:basedOn w:val="a"/>
    <w:pPr>
      <w:spacing w:after="0" w:line="240" w:lineRule="auto"/>
    </w:pPr>
    <w:rPr>
      <w:rFonts w:ascii="Cambria" w:hAnsi="Cambria" w:cs="Times New Roman"/>
      <w:color w:val="17365D"/>
      <w:spacing w:val="5"/>
      <w:sz w:val="52"/>
      <w:szCs w:val="52"/>
    </w:rPr>
  </w:style>
  <w:style w:type="paragraph" w:customStyle="1" w:styleId="msotitlecxspmiddle">
    <w:name w:val="msotitlecxspmiddle"/>
    <w:basedOn w:val="a"/>
    <w:pPr>
      <w:spacing w:after="0" w:line="240" w:lineRule="auto"/>
    </w:pPr>
    <w:rPr>
      <w:rFonts w:ascii="Cambria" w:hAnsi="Cambria" w:cs="Times New Roman"/>
      <w:color w:val="17365D"/>
      <w:spacing w:val="5"/>
      <w:sz w:val="52"/>
      <w:szCs w:val="52"/>
    </w:rPr>
  </w:style>
  <w:style w:type="paragraph" w:customStyle="1" w:styleId="msotitlecxsplast">
    <w:name w:val="msotitlecxsplast"/>
    <w:basedOn w:val="a"/>
    <w:pPr>
      <w:spacing w:after="300" w:line="240" w:lineRule="auto"/>
    </w:pPr>
    <w:rPr>
      <w:rFonts w:ascii="Cambria" w:hAnsi="Cambria" w:cs="Times New Roman"/>
      <w:color w:val="17365D"/>
      <w:spacing w:val="5"/>
      <w:sz w:val="52"/>
      <w:szCs w:val="52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ubtle Emphasis"/>
    <w:basedOn w:val="a0"/>
    <w:uiPriority w:val="19"/>
    <w:qFormat/>
    <w:rPr>
      <w:i/>
      <w:iCs/>
      <w:color w:val="808080"/>
    </w:rPr>
  </w:style>
  <w:style w:type="character" w:styleId="af3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4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5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33"/>
    <w:qFormat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4989</Words>
  <Characters>28441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Саратовской области и членов их семей за период с 1 января 2013 г. по </vt:lpstr>
    </vt:vector>
  </TitlesOfParts>
  <Company>Company</Company>
  <LinksUpToDate>false</LinksUpToDate>
  <CharactersWithSpaces>33364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Саратовской области и членов их семей за период с 1 января 2013 г. по 31 декабря 2013 г.</dc:title>
  <dc:creator>Корнева Наталия</dc:creator>
  <cp:lastModifiedBy>Корнева Наталия</cp:lastModifiedBy>
  <cp:revision>2</cp:revision>
  <dcterms:created xsi:type="dcterms:W3CDTF">2020-06-02T12:37:00Z</dcterms:created>
  <dcterms:modified xsi:type="dcterms:W3CDTF">2020-06-02T12:37:00Z</dcterms:modified>
</cp:coreProperties>
</file>